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D" w:rsidRPr="001B556D" w:rsidRDefault="00D35D8D" w:rsidP="001B556D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1B556D">
        <w:rPr>
          <w:rFonts w:ascii="微软雅黑" w:eastAsia="微软雅黑" w:hAnsi="微软雅黑" w:hint="eastAsia"/>
          <w:b/>
          <w:sz w:val="30"/>
          <w:szCs w:val="30"/>
        </w:rPr>
        <w:t>华港船代出口电子舱单传输</w:t>
      </w:r>
      <w:r w:rsidR="001B556D" w:rsidRPr="001B556D">
        <w:rPr>
          <w:rFonts w:ascii="微软雅黑" w:eastAsia="微软雅黑" w:hAnsi="微软雅黑" w:hint="eastAsia"/>
          <w:b/>
          <w:sz w:val="30"/>
          <w:szCs w:val="30"/>
        </w:rPr>
        <w:t>账号注册流程</w:t>
      </w:r>
    </w:p>
    <w:p w:rsidR="00D35D8D" w:rsidRDefault="00D35D8D">
      <w:pPr>
        <w:rPr>
          <w:rFonts w:ascii="宋体" w:eastAsia="宋体" w:hAnsi="宋体"/>
        </w:rPr>
      </w:pPr>
    </w:p>
    <w:p w:rsidR="001B556D" w:rsidRDefault="001B556D">
      <w:pPr>
        <w:rPr>
          <w:rFonts w:ascii="宋体" w:eastAsia="宋体" w:hAnsi="宋体"/>
        </w:rPr>
      </w:pPr>
    </w:p>
    <w:p w:rsidR="001B556D" w:rsidRPr="001C11CB" w:rsidRDefault="001B556D">
      <w:pPr>
        <w:rPr>
          <w:rFonts w:ascii="宋体" w:eastAsia="宋体" w:hAnsi="宋体"/>
        </w:rPr>
      </w:pPr>
    </w:p>
    <w:p w:rsidR="00EB5C85" w:rsidRPr="001C11CB" w:rsidRDefault="00EB5C85">
      <w:pPr>
        <w:rPr>
          <w:rFonts w:ascii="宋体" w:eastAsia="宋体" w:hAnsi="宋体"/>
        </w:rPr>
      </w:pPr>
      <w:r w:rsidRPr="001C11CB">
        <w:rPr>
          <w:rFonts w:ascii="宋体" w:eastAsia="宋体" w:hAnsi="宋体" w:hint="eastAsia"/>
        </w:rPr>
        <w:t>1、打开华港船代主页www.chinaports-agency.com 图片右边位置，点击进入网上营业厅</w:t>
      </w:r>
    </w:p>
    <w:p w:rsidR="008124FA" w:rsidRPr="001C11CB" w:rsidRDefault="00732468">
      <w:r w:rsidRPr="001C11CB">
        <w:rPr>
          <w:noProof/>
        </w:rPr>
        <w:drawing>
          <wp:inline distT="0" distB="0" distL="0" distR="0">
            <wp:extent cx="1965325" cy="154241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B" w:rsidRPr="001C11CB" w:rsidRDefault="0068080B"/>
    <w:p w:rsidR="00EB5C85" w:rsidRDefault="00EB5C85"/>
    <w:p w:rsidR="001B556D" w:rsidRDefault="001B556D"/>
    <w:p w:rsidR="001B556D" w:rsidRPr="001C11CB" w:rsidRDefault="001B556D"/>
    <w:p w:rsidR="00EB5C85" w:rsidRPr="001C11CB" w:rsidRDefault="00EB5C85"/>
    <w:p w:rsidR="00732468" w:rsidRPr="001C11CB" w:rsidRDefault="00EB5C85" w:rsidP="00EB5C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宋体" w:eastAsia="宋体" w:hAnsi="宋体"/>
        </w:rPr>
      </w:pPr>
      <w:r w:rsidRPr="001C11CB">
        <w:rPr>
          <w:rFonts w:ascii="宋体" w:eastAsia="宋体" w:hAnsi="宋体" w:hint="eastAsia"/>
        </w:rPr>
        <w:t>2、按下图依次点击 进入 “注册”界面</w:t>
      </w:r>
    </w:p>
    <w:p w:rsidR="00732468" w:rsidRPr="001C11CB" w:rsidRDefault="006E0887" w:rsidP="00EB5C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C11CB">
        <w:rPr>
          <w:noProof/>
        </w:rPr>
        <w:drawing>
          <wp:inline distT="0" distB="0" distL="0" distR="0">
            <wp:extent cx="5274310" cy="289289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85" w:rsidRPr="001C11CB" w:rsidRDefault="00EB5C85"/>
    <w:p w:rsidR="00EB5C85" w:rsidRPr="001C11CB" w:rsidRDefault="00EB5C85"/>
    <w:p w:rsidR="00EB5C85" w:rsidRPr="001C11CB" w:rsidRDefault="00EB5C85"/>
    <w:p w:rsidR="00D35D8D" w:rsidRPr="001C11CB" w:rsidRDefault="00D35D8D"/>
    <w:p w:rsidR="00D35D8D" w:rsidRPr="001C11CB" w:rsidRDefault="00D35D8D"/>
    <w:p w:rsidR="00D35D8D" w:rsidRPr="001C11CB" w:rsidRDefault="00D35D8D"/>
    <w:p w:rsidR="00D35D8D" w:rsidRPr="001C11CB" w:rsidRDefault="00D35D8D"/>
    <w:p w:rsidR="00D35D8D" w:rsidRDefault="00D35D8D"/>
    <w:p w:rsidR="001B556D" w:rsidRDefault="001B556D"/>
    <w:p w:rsidR="00EB5C85" w:rsidRPr="001C11CB" w:rsidRDefault="00EB5C85">
      <w:pPr>
        <w:rPr>
          <w:rFonts w:ascii="宋体" w:eastAsia="宋体" w:hAnsi="宋体"/>
        </w:rPr>
      </w:pPr>
      <w:r w:rsidRPr="001C11CB">
        <w:rPr>
          <w:rFonts w:ascii="宋体" w:eastAsia="宋体" w:hAnsi="宋体" w:hint="eastAsia"/>
        </w:rPr>
        <w:lastRenderedPageBreak/>
        <w:t>3、按下图中红字要求填写</w:t>
      </w:r>
      <w:r w:rsidR="00FC1D69" w:rsidRPr="001C11CB">
        <w:rPr>
          <w:rFonts w:ascii="宋体" w:eastAsia="宋体" w:hAnsi="宋体" w:hint="eastAsia"/>
        </w:rPr>
        <w:t>后点击注册。</w:t>
      </w:r>
    </w:p>
    <w:p w:rsidR="003F7A4C" w:rsidRPr="001C11CB" w:rsidRDefault="00FC1D69">
      <w:r w:rsidRPr="001C11CB">
        <w:rPr>
          <w:rFonts w:hint="eastAsia"/>
          <w:noProof/>
        </w:rPr>
        <w:drawing>
          <wp:inline distT="0" distB="0" distL="0" distR="0">
            <wp:extent cx="5274310" cy="3798233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CB" w:rsidRDefault="001C11CB">
      <w:pPr>
        <w:rPr>
          <w:rFonts w:ascii="宋体" w:eastAsia="宋体" w:hAnsi="宋体"/>
        </w:rPr>
      </w:pPr>
    </w:p>
    <w:p w:rsidR="001C11CB" w:rsidRDefault="001C11CB">
      <w:pPr>
        <w:rPr>
          <w:rFonts w:ascii="宋体" w:eastAsia="宋体" w:hAnsi="宋体"/>
        </w:rPr>
      </w:pPr>
      <w:r w:rsidRPr="001C11CB">
        <w:rPr>
          <w:rFonts w:ascii="宋体" w:eastAsia="宋体" w:hAnsi="宋体" w:hint="eastAsia"/>
        </w:rPr>
        <w:t>4</w:t>
      </w:r>
      <w:r w:rsidR="00066626" w:rsidRPr="001C11CB">
        <w:rPr>
          <w:rFonts w:ascii="宋体" w:eastAsia="宋体" w:hAnsi="宋体" w:hint="eastAsia"/>
        </w:rPr>
        <w:t>、</w:t>
      </w:r>
      <w:r w:rsidR="00AB7E53" w:rsidRPr="001C11CB">
        <w:rPr>
          <w:rFonts w:ascii="宋体" w:eastAsia="宋体" w:hAnsi="宋体" w:hint="eastAsia"/>
        </w:rPr>
        <w:t>客户</w:t>
      </w:r>
      <w:r w:rsidR="00371366" w:rsidRPr="001C11CB">
        <w:rPr>
          <w:rFonts w:ascii="宋体" w:eastAsia="宋体" w:hAnsi="宋体" w:hint="eastAsia"/>
        </w:rPr>
        <w:t>使用</w:t>
      </w:r>
      <w:r w:rsidR="00850FEF" w:rsidRPr="001C11CB">
        <w:rPr>
          <w:rFonts w:ascii="宋体" w:eastAsia="宋体" w:hAnsi="宋体" w:hint="eastAsia"/>
        </w:rPr>
        <w:t>注册</w:t>
      </w:r>
      <w:r w:rsidR="00371366" w:rsidRPr="001C11CB">
        <w:rPr>
          <w:rFonts w:ascii="宋体" w:eastAsia="宋体" w:hAnsi="宋体" w:hint="eastAsia"/>
        </w:rPr>
        <w:t>邮箱</w:t>
      </w:r>
      <w:r w:rsidR="004B50C8" w:rsidRPr="001C11CB">
        <w:rPr>
          <w:rFonts w:ascii="宋体" w:eastAsia="宋体" w:hAnsi="宋体" w:hint="eastAsia"/>
        </w:rPr>
        <w:t>，</w:t>
      </w:r>
      <w:r w:rsidR="00B64885" w:rsidRPr="001C11CB">
        <w:rPr>
          <w:rFonts w:ascii="宋体" w:eastAsia="宋体" w:hAnsi="宋体" w:hint="eastAsia"/>
        </w:rPr>
        <w:t>编辑</w:t>
      </w:r>
      <w:r w:rsidR="00850FEF" w:rsidRPr="001C11CB">
        <w:rPr>
          <w:rFonts w:ascii="宋体" w:eastAsia="宋体" w:hAnsi="宋体" w:hint="eastAsia"/>
        </w:rPr>
        <w:t>一封</w:t>
      </w:r>
      <w:r w:rsidR="00B64885" w:rsidRPr="001C11CB">
        <w:rPr>
          <w:rFonts w:ascii="宋体" w:eastAsia="宋体" w:hAnsi="宋体" w:hint="eastAsia"/>
        </w:rPr>
        <w:t>邮件</w:t>
      </w:r>
    </w:p>
    <w:p w:rsidR="001C11CB" w:rsidRDefault="001C11C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主题：</w:t>
      </w:r>
      <w:r w:rsidRPr="001C11CB">
        <w:rPr>
          <w:rFonts w:ascii="宋体" w:eastAsia="宋体" w:hAnsi="宋体" w:hint="eastAsia"/>
        </w:rPr>
        <w:t xml:space="preserve">出口电子舱单传输账号注册申请+ </w:t>
      </w:r>
      <w:r w:rsidR="005B46F4">
        <w:rPr>
          <w:rFonts w:ascii="宋体" w:eastAsia="宋体" w:hAnsi="宋体" w:hint="eastAsia"/>
        </w:rPr>
        <w:t>“</w:t>
      </w:r>
      <w:r w:rsidRPr="001C11CB">
        <w:rPr>
          <w:rFonts w:ascii="宋体" w:eastAsia="宋体" w:hAnsi="宋体" w:hint="eastAsia"/>
          <w:color w:val="FF0000"/>
        </w:rPr>
        <w:t>填写亿通发送方EDI代码</w:t>
      </w:r>
      <w:r w:rsidR="005B46F4">
        <w:rPr>
          <w:rFonts w:ascii="宋体" w:eastAsia="宋体" w:hAnsi="宋体" w:hint="eastAsia"/>
        </w:rPr>
        <w:t>”</w:t>
      </w:r>
      <w:r w:rsidR="00AB7E53" w:rsidRPr="001C11CB">
        <w:rPr>
          <w:rFonts w:ascii="宋体" w:eastAsia="宋体" w:hAnsi="宋体" w:hint="eastAsia"/>
        </w:rPr>
        <w:t xml:space="preserve">    </w:t>
      </w:r>
    </w:p>
    <w:p w:rsidR="00B936F1" w:rsidRPr="001C11CB" w:rsidRDefault="00B936F1" w:rsidP="00B936F1">
      <w:r w:rsidRPr="001C11CB">
        <w:rPr>
          <w:rFonts w:hint="eastAsia"/>
        </w:rPr>
        <w:t>附件：营业执照（副本）带清晰公章的扫描件，公章必须字迹清晰且彩色扫描。</w:t>
      </w:r>
    </w:p>
    <w:p w:rsidR="001C11CB" w:rsidRPr="00B936F1" w:rsidRDefault="00B936F1">
      <w:pPr>
        <w:rPr>
          <w:rFonts w:ascii="宋体" w:eastAsia="宋体" w:hAnsi="宋体"/>
          <w:b/>
          <w:sz w:val="15"/>
          <w:szCs w:val="15"/>
        </w:rPr>
      </w:pPr>
      <w:r w:rsidRPr="001C11CB">
        <w:rPr>
          <w:rFonts w:ascii="宋体" w:eastAsia="宋体" w:hAnsi="宋体" w:hint="eastAsia"/>
        </w:rPr>
        <w:t>发至</w:t>
      </w:r>
      <w:r>
        <w:rPr>
          <w:rFonts w:ascii="宋体" w:eastAsia="宋体" w:hAnsi="宋体" w:hint="eastAsia"/>
        </w:rPr>
        <w:t>：</w:t>
      </w:r>
      <w:r w:rsidRPr="001C11CB">
        <w:rPr>
          <w:rFonts w:ascii="宋体" w:eastAsia="宋体" w:hAnsi="宋体" w:hint="eastAsia"/>
          <w:color w:val="FF0000"/>
        </w:rPr>
        <w:t>cpsaec@chinaports-agency.com</w:t>
      </w:r>
      <w:r w:rsidR="001B556D">
        <w:rPr>
          <w:rFonts w:ascii="宋体" w:eastAsia="宋体" w:hAnsi="宋体" w:hint="eastAsia"/>
          <w:color w:val="FF0000"/>
        </w:rPr>
        <w:t xml:space="preserve">   （本邮箱仅做账号注册申请之用）</w:t>
      </w:r>
    </w:p>
    <w:p w:rsidR="00371366" w:rsidRPr="00B936F1" w:rsidRDefault="001C11CB">
      <w:pPr>
        <w:rPr>
          <w:rFonts w:ascii="宋体" w:eastAsia="宋体" w:hAnsi="宋体"/>
          <w:szCs w:val="21"/>
        </w:rPr>
      </w:pPr>
      <w:r w:rsidRPr="00B936F1">
        <w:rPr>
          <w:rFonts w:ascii="宋体" w:eastAsia="宋体" w:hAnsi="宋体" w:hint="eastAsia"/>
          <w:szCs w:val="21"/>
        </w:rPr>
        <w:t>必须填写“</w:t>
      </w:r>
      <w:r w:rsidR="00C11C5C" w:rsidRPr="00B936F1">
        <w:rPr>
          <w:rFonts w:ascii="宋体" w:eastAsia="宋体" w:hAnsi="宋体" w:hint="eastAsia"/>
          <w:szCs w:val="21"/>
        </w:rPr>
        <w:t>亿通发送方EDI</w:t>
      </w:r>
      <w:r w:rsidRPr="00B936F1">
        <w:rPr>
          <w:rFonts w:ascii="宋体" w:eastAsia="宋体" w:hAnsi="宋体" w:hint="eastAsia"/>
          <w:szCs w:val="21"/>
        </w:rPr>
        <w:t>代码”</w:t>
      </w:r>
      <w:r w:rsidR="00C11C5C" w:rsidRPr="00B936F1">
        <w:rPr>
          <w:rFonts w:ascii="宋体" w:eastAsia="宋体" w:hAnsi="宋体" w:hint="eastAsia"/>
          <w:szCs w:val="21"/>
        </w:rPr>
        <w:t>，</w:t>
      </w:r>
      <w:r w:rsidRPr="00B936F1">
        <w:rPr>
          <w:rFonts w:ascii="宋体" w:eastAsia="宋体" w:hAnsi="宋体" w:hint="eastAsia"/>
          <w:szCs w:val="21"/>
        </w:rPr>
        <w:t>做为舱单发入华港营业厅的唯一身份</w:t>
      </w:r>
      <w:r w:rsidR="00B936F1" w:rsidRPr="00B936F1">
        <w:rPr>
          <w:rFonts w:ascii="宋体" w:eastAsia="宋体" w:hAnsi="宋体" w:hint="eastAsia"/>
          <w:szCs w:val="21"/>
        </w:rPr>
        <w:t>认证标识。</w:t>
      </w:r>
    </w:p>
    <w:p w:rsidR="0024760C" w:rsidRPr="001C11CB" w:rsidRDefault="0024760C"/>
    <w:p w:rsidR="001C11CB" w:rsidRDefault="001C11CB">
      <w:pPr>
        <w:rPr>
          <w:rFonts w:ascii="宋体" w:eastAsia="宋体" w:hAnsi="宋体"/>
        </w:rPr>
      </w:pPr>
      <w:r w:rsidRPr="001C11CB"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、</w:t>
      </w:r>
      <w:r w:rsidR="00B936F1">
        <w:rPr>
          <w:rFonts w:ascii="宋体" w:eastAsia="宋体" w:hAnsi="宋体" w:hint="eastAsia"/>
        </w:rPr>
        <w:t>按网址</w:t>
      </w:r>
      <w:r>
        <w:rPr>
          <w:rFonts w:ascii="宋体" w:eastAsia="宋体" w:hAnsi="宋体" w:hint="eastAsia"/>
        </w:rPr>
        <w:t xml:space="preserve">  </w:t>
      </w:r>
      <w:r w:rsidR="004B50C8" w:rsidRPr="001C11CB">
        <w:rPr>
          <w:rFonts w:ascii="宋体" w:eastAsia="宋体" w:hAnsi="宋体"/>
        </w:rPr>
        <w:t>http://www.chinaports-agency.com/a/xinxigonggao/2019/0211/55.html</w:t>
      </w:r>
    </w:p>
    <w:p w:rsidR="004B50C8" w:rsidRPr="004B50C8" w:rsidRDefault="004B50C8">
      <w:pPr>
        <w:rPr>
          <w:color w:val="1F497D" w:themeColor="text2"/>
        </w:rPr>
      </w:pPr>
      <w:r w:rsidRPr="001C11CB">
        <w:rPr>
          <w:rFonts w:hint="eastAsia"/>
        </w:rPr>
        <w:t>第二步</w:t>
      </w:r>
      <w:r>
        <w:rPr>
          <w:rFonts w:hint="eastAsia"/>
          <w:color w:val="1F497D" w:themeColor="text2"/>
        </w:rPr>
        <w:t>&lt;</w:t>
      </w:r>
      <w:hyperlink r:id="rId9" w:tgtFrame="_blank" w:history="1">
        <w:r w:rsidRPr="001C11CB">
          <w:rPr>
            <w:rStyle w:val="a6"/>
            <w:rFonts w:ascii="宋体" w:eastAsia="宋体" w:hAnsi="宋体" w:cs="Arial"/>
            <w:szCs w:val="21"/>
            <w:shd w:val="clear" w:color="auto" w:fill="FFFFFF"/>
          </w:rPr>
          <w:t>出口预配舱单数据服务协议下载</w:t>
        </w:r>
      </w:hyperlink>
      <w:r>
        <w:rPr>
          <w:rFonts w:hint="eastAsia"/>
          <w:color w:val="1F497D" w:themeColor="text2"/>
        </w:rPr>
        <w:t>&gt;</w:t>
      </w:r>
      <w:r w:rsidRPr="001C11CB">
        <w:rPr>
          <w:rFonts w:hint="eastAsia"/>
        </w:rPr>
        <w:t>寄送协议。</w:t>
      </w:r>
    </w:p>
    <w:p w:rsidR="002B4265" w:rsidRDefault="005B46F4">
      <w:pPr>
        <w:rPr>
          <w:rFonts w:ascii="宋体" w:eastAsia="宋体" w:hAnsi="宋体" w:cs="Arial"/>
          <w:color w:val="000000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 xml:space="preserve">    </w:t>
      </w:r>
      <w:r w:rsidR="001B556D" w:rsidRPr="001B556D">
        <w:rPr>
          <w:rFonts w:ascii="宋体" w:eastAsia="宋体" w:hAnsi="宋体" w:cs="Arial"/>
          <w:color w:val="000000"/>
          <w:szCs w:val="21"/>
          <w:shd w:val="clear" w:color="auto" w:fill="FFFFFF"/>
        </w:rPr>
        <w:t>打印后加盖公章，寄送一份至东大名路501号1601室‘出口单证’窗口，收件人：</w:t>
      </w:r>
      <w:r w:rsidR="00DB390E">
        <w:rPr>
          <w:rFonts w:ascii="宋体" w:eastAsia="宋体" w:hAnsi="宋体" w:cs="Arial"/>
          <w:color w:val="000000"/>
          <w:szCs w:val="21"/>
          <w:shd w:val="clear" w:color="auto" w:fill="FFFFFF"/>
        </w:rPr>
        <w:t>郭正超先生</w:t>
      </w:r>
      <w:r w:rsidR="001B556D" w:rsidRPr="001B556D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 xml:space="preserve"> T：559886</w:t>
      </w:r>
      <w:r w:rsidR="00DB390E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>47</w:t>
      </w:r>
      <w:r w:rsidR="001B556D" w:rsidRPr="001B556D">
        <w:rPr>
          <w:rFonts w:ascii="宋体" w:eastAsia="宋体" w:hAnsi="宋体" w:cs="Arial"/>
          <w:color w:val="000000"/>
          <w:szCs w:val="21"/>
        </w:rPr>
        <w:br/>
      </w:r>
      <w:r w:rsidR="001B556D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 xml:space="preserve">    </w:t>
      </w:r>
      <w:r w:rsidR="001B556D" w:rsidRPr="001B556D">
        <w:rPr>
          <w:rFonts w:ascii="宋体" w:eastAsia="宋体" w:hAnsi="宋体" w:cs="Arial"/>
          <w:color w:val="000000"/>
          <w:szCs w:val="21"/>
          <w:shd w:val="clear" w:color="auto" w:fill="FFFFFF"/>
        </w:rPr>
        <w:t>在收件</w:t>
      </w:r>
      <w:r w:rsidR="002B4265">
        <w:rPr>
          <w:rFonts w:ascii="宋体" w:eastAsia="宋体" w:hAnsi="宋体" w:cs="Arial"/>
          <w:color w:val="000000"/>
          <w:szCs w:val="21"/>
          <w:shd w:val="clear" w:color="auto" w:fill="FFFFFF"/>
        </w:rPr>
        <w:t>后</w:t>
      </w:r>
      <w:r w:rsidR="001B556D" w:rsidRPr="001B556D">
        <w:rPr>
          <w:rFonts w:ascii="宋体" w:eastAsia="宋体" w:hAnsi="宋体" w:cs="Arial"/>
          <w:color w:val="000000"/>
          <w:szCs w:val="21"/>
          <w:shd w:val="clear" w:color="auto" w:fill="FFFFFF"/>
        </w:rPr>
        <w:t>的一个工作日内邮件</w:t>
      </w:r>
      <w:r w:rsidR="002B4265">
        <w:rPr>
          <w:rFonts w:ascii="宋体" w:eastAsia="宋体" w:hAnsi="宋体" w:cs="Arial"/>
          <w:color w:val="000000"/>
          <w:szCs w:val="21"/>
          <w:shd w:val="clear" w:color="auto" w:fill="FFFFFF"/>
        </w:rPr>
        <w:t>答复权限开通</w:t>
      </w:r>
      <w:r w:rsidR="001B556D" w:rsidRPr="001B556D">
        <w:rPr>
          <w:rFonts w:ascii="宋体" w:eastAsia="宋体" w:hAnsi="宋体" w:cs="Arial"/>
          <w:color w:val="000000"/>
          <w:szCs w:val="21"/>
          <w:shd w:val="clear" w:color="auto" w:fill="FFFFFF"/>
        </w:rPr>
        <w:t>。</w:t>
      </w:r>
    </w:p>
    <w:p w:rsidR="00B936F1" w:rsidRDefault="002B4265">
      <w:pPr>
        <w:rPr>
          <w:rFonts w:ascii="宋体" w:eastAsia="宋体" w:hAnsi="宋体" w:cs="Arial"/>
          <w:color w:val="000000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 xml:space="preserve">    </w:t>
      </w:r>
      <w:r w:rsidR="001B556D" w:rsidRPr="001B556D">
        <w:rPr>
          <w:rFonts w:ascii="宋体" w:eastAsia="宋体" w:hAnsi="宋体" w:cs="Arial"/>
          <w:color w:val="000000"/>
          <w:szCs w:val="21"/>
          <w:shd w:val="clear" w:color="auto" w:fill="FFFFFF"/>
        </w:rPr>
        <w:t>此时登录网上营业厅，右上角“用户设置”查看到“出口预配舱单签约</w:t>
      </w:r>
      <w:r>
        <w:rPr>
          <w:rFonts w:ascii="宋体" w:eastAsia="宋体" w:hAnsi="宋体" w:cs="Arial"/>
          <w:color w:val="000000"/>
          <w:szCs w:val="21"/>
          <w:shd w:val="clear" w:color="auto" w:fill="FFFFFF"/>
        </w:rPr>
        <w:t>”</w:t>
      </w:r>
      <w:r w:rsidR="001B556D" w:rsidRPr="001B556D">
        <w:rPr>
          <w:rFonts w:ascii="宋体" w:eastAsia="宋体" w:hAnsi="宋体" w:cs="Arial"/>
          <w:color w:val="000000"/>
          <w:szCs w:val="21"/>
          <w:shd w:val="clear" w:color="auto" w:fill="FFFFFF"/>
        </w:rPr>
        <w:t>显示</w:t>
      </w:r>
      <w:r w:rsidR="001B556D" w:rsidRPr="001B556D">
        <w:rPr>
          <w:rFonts w:ascii="宋体" w:eastAsia="宋体" w:hAnsi="宋体" w:cs="Arial" w:hint="eastAsia"/>
          <w:color w:val="000000"/>
          <w:szCs w:val="21"/>
          <w:shd w:val="clear" w:color="auto" w:fill="FFFFFF"/>
        </w:rPr>
        <w:t>Y。</w:t>
      </w:r>
    </w:p>
    <w:p w:rsidR="001B556D" w:rsidRPr="002B4265" w:rsidRDefault="001B556D">
      <w:pPr>
        <w:rPr>
          <w:rFonts w:ascii="宋体" w:eastAsia="宋体" w:hAnsi="宋体"/>
          <w:szCs w:val="21"/>
        </w:rPr>
      </w:pPr>
    </w:p>
    <w:p w:rsidR="00501DEF" w:rsidRPr="001B556D" w:rsidRDefault="002E2C47" w:rsidP="001B556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1B556D">
        <w:rPr>
          <w:rFonts w:ascii="微软雅黑" w:eastAsia="微软雅黑" w:hAnsi="微软雅黑" w:hint="eastAsia"/>
          <w:b/>
          <w:bCs/>
          <w:sz w:val="28"/>
          <w:szCs w:val="28"/>
        </w:rPr>
        <w:t>整个注册流程完毕</w:t>
      </w:r>
    </w:p>
    <w:p w:rsidR="00487A5E" w:rsidRDefault="00487A5E">
      <w:pPr>
        <w:rPr>
          <w:rFonts w:asciiTheme="minorEastAsia" w:hAnsiTheme="minorEastAsia"/>
          <w:b/>
          <w:bCs/>
          <w:color w:val="FF0000"/>
          <w:szCs w:val="21"/>
        </w:rPr>
      </w:pPr>
    </w:p>
    <w:p w:rsidR="005B46F4" w:rsidRPr="005B46F4" w:rsidRDefault="005B46F4">
      <w:pPr>
        <w:rPr>
          <w:rFonts w:ascii="宋体" w:eastAsia="宋体" w:hAnsi="宋体" w:cs="Arial"/>
          <w:b/>
          <w:color w:val="FF0000"/>
          <w:szCs w:val="21"/>
          <w:shd w:val="clear" w:color="auto" w:fill="FFFFFF"/>
        </w:rPr>
      </w:pPr>
      <w:r w:rsidRPr="005B46F4">
        <w:rPr>
          <w:rFonts w:ascii="宋体" w:eastAsia="宋体" w:hAnsi="宋体" w:cs="Arial" w:hint="eastAsia"/>
          <w:b/>
          <w:color w:val="FF0000"/>
          <w:szCs w:val="21"/>
          <w:shd w:val="clear" w:color="auto" w:fill="FFFFFF"/>
        </w:rPr>
        <w:t>贴士：</w:t>
      </w:r>
    </w:p>
    <w:p w:rsidR="005B46F4" w:rsidRPr="005B46F4" w:rsidRDefault="005B46F4">
      <w:pPr>
        <w:rPr>
          <w:rFonts w:ascii="宋体" w:eastAsia="宋体" w:hAnsi="宋体" w:cs="Arial"/>
          <w:color w:val="000000" w:themeColor="text1"/>
          <w:szCs w:val="21"/>
          <w:shd w:val="clear" w:color="auto" w:fill="FFFFFF"/>
        </w:rPr>
      </w:pPr>
      <w:r w:rsidRPr="005B46F4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华港网上营业厅使用前请仔细阅读‘</w:t>
      </w:r>
      <w:hyperlink r:id="rId10" w:history="1">
        <w:r w:rsidRPr="0013631B">
          <w:rPr>
            <w:rStyle w:val="a6"/>
            <w:rFonts w:ascii="宋体" w:eastAsia="宋体" w:hAnsi="宋体" w:cs="Arial" w:hint="eastAsia"/>
            <w:szCs w:val="21"/>
            <w:shd w:val="clear" w:color="auto" w:fill="FFFFFF"/>
          </w:rPr>
          <w:t>出口</w:t>
        </w:r>
        <w:r w:rsidR="0013631B" w:rsidRPr="0013631B">
          <w:rPr>
            <w:rStyle w:val="a6"/>
            <w:rFonts w:ascii="宋体" w:eastAsia="宋体" w:hAnsi="宋体" w:cs="Arial" w:hint="eastAsia"/>
            <w:szCs w:val="21"/>
            <w:shd w:val="clear" w:color="auto" w:fill="FFFFFF"/>
          </w:rPr>
          <w:t>业务</w:t>
        </w:r>
        <w:r w:rsidRPr="0013631B">
          <w:rPr>
            <w:rStyle w:val="a6"/>
            <w:rFonts w:ascii="宋体" w:eastAsia="宋体" w:hAnsi="宋体" w:cs="Arial" w:hint="eastAsia"/>
            <w:szCs w:val="21"/>
            <w:shd w:val="clear" w:color="auto" w:fill="FFFFFF"/>
          </w:rPr>
          <w:t>-全在这里</w:t>
        </w:r>
      </w:hyperlink>
      <w:r w:rsidRPr="005B46F4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’以规避弯路，</w:t>
      </w:r>
    </w:p>
    <w:p w:rsidR="005B46F4" w:rsidRPr="005B46F4" w:rsidRDefault="005B46F4">
      <w:pPr>
        <w:rPr>
          <w:rFonts w:ascii="宋体" w:eastAsia="宋体" w:hAnsi="宋体"/>
          <w:bCs/>
          <w:szCs w:val="21"/>
        </w:rPr>
      </w:pPr>
      <w:r w:rsidRPr="005B46F4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t>业务及营业厅使用问题请看链接第二条寻求相应帮助。</w:t>
      </w:r>
      <w:r w:rsidRPr="005B46F4">
        <w:rPr>
          <w:rFonts w:ascii="宋体" w:eastAsia="宋体" w:hAnsi="宋体" w:cs="Arial" w:hint="eastAsia"/>
          <w:color w:val="000000" w:themeColor="text1"/>
          <w:szCs w:val="21"/>
          <w:shd w:val="clear" w:color="auto" w:fill="FFFFFF"/>
        </w:rPr>
        <w:br/>
      </w:r>
      <w:hyperlink r:id="rId11" w:history="1">
        <w:r w:rsidRPr="005B46F4">
          <w:rPr>
            <w:rStyle w:val="a6"/>
            <w:rFonts w:ascii="宋体" w:eastAsia="宋体" w:hAnsi="宋体" w:hint="eastAsia"/>
            <w:szCs w:val="21"/>
            <w:shd w:val="clear" w:color="auto" w:fill="FFFFFF"/>
          </w:rPr>
          <w:t>http://www.chinaports-agency.com/a/xinxigonggao/2019/0524/65.html</w:t>
        </w:r>
      </w:hyperlink>
    </w:p>
    <w:sectPr w:rsidR="005B46F4" w:rsidRPr="005B46F4" w:rsidSect="0081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7A" w:rsidRDefault="0081667A" w:rsidP="00732468">
      <w:r>
        <w:separator/>
      </w:r>
    </w:p>
  </w:endnote>
  <w:endnote w:type="continuationSeparator" w:id="1">
    <w:p w:rsidR="0081667A" w:rsidRDefault="0081667A" w:rsidP="0073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7A" w:rsidRDefault="0081667A" w:rsidP="00732468">
      <w:r>
        <w:separator/>
      </w:r>
    </w:p>
  </w:footnote>
  <w:footnote w:type="continuationSeparator" w:id="1">
    <w:p w:rsidR="0081667A" w:rsidRDefault="0081667A" w:rsidP="00732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468"/>
    <w:rsid w:val="00042055"/>
    <w:rsid w:val="00066626"/>
    <w:rsid w:val="000C7442"/>
    <w:rsid w:val="00112B63"/>
    <w:rsid w:val="0013631B"/>
    <w:rsid w:val="001B556D"/>
    <w:rsid w:val="001C11CB"/>
    <w:rsid w:val="0024760C"/>
    <w:rsid w:val="002B4265"/>
    <w:rsid w:val="002E2C47"/>
    <w:rsid w:val="00340F9D"/>
    <w:rsid w:val="00371366"/>
    <w:rsid w:val="003907D2"/>
    <w:rsid w:val="003A7C34"/>
    <w:rsid w:val="003F7A4C"/>
    <w:rsid w:val="00486D96"/>
    <w:rsid w:val="00487A5E"/>
    <w:rsid w:val="004B4FAF"/>
    <w:rsid w:val="004B50C8"/>
    <w:rsid w:val="00501DEF"/>
    <w:rsid w:val="005B46F4"/>
    <w:rsid w:val="00613753"/>
    <w:rsid w:val="0068080B"/>
    <w:rsid w:val="006E0887"/>
    <w:rsid w:val="006E3AD4"/>
    <w:rsid w:val="007265E3"/>
    <w:rsid w:val="00732468"/>
    <w:rsid w:val="00735A99"/>
    <w:rsid w:val="008124FA"/>
    <w:rsid w:val="0081667A"/>
    <w:rsid w:val="00850FEF"/>
    <w:rsid w:val="00862741"/>
    <w:rsid w:val="00870870"/>
    <w:rsid w:val="00880811"/>
    <w:rsid w:val="008C29A7"/>
    <w:rsid w:val="008F0E6D"/>
    <w:rsid w:val="009734B7"/>
    <w:rsid w:val="00976F30"/>
    <w:rsid w:val="009C5838"/>
    <w:rsid w:val="00A26C66"/>
    <w:rsid w:val="00AB7E53"/>
    <w:rsid w:val="00AE23CE"/>
    <w:rsid w:val="00AF605B"/>
    <w:rsid w:val="00B64885"/>
    <w:rsid w:val="00B936F1"/>
    <w:rsid w:val="00BD23EC"/>
    <w:rsid w:val="00C11C5C"/>
    <w:rsid w:val="00CA46D4"/>
    <w:rsid w:val="00CB045B"/>
    <w:rsid w:val="00D35D8D"/>
    <w:rsid w:val="00DB390E"/>
    <w:rsid w:val="00EB5C85"/>
    <w:rsid w:val="00EC7B24"/>
    <w:rsid w:val="00F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4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4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468"/>
    <w:rPr>
      <w:sz w:val="18"/>
      <w:szCs w:val="18"/>
    </w:rPr>
  </w:style>
  <w:style w:type="character" w:styleId="a6">
    <w:name w:val="Hyperlink"/>
    <w:basedOn w:val="a0"/>
    <w:uiPriority w:val="99"/>
    <w:unhideWhenUsed/>
    <w:rsid w:val="004B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hinaports-agency.com/a/xinxigonggao/2019/0524/65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hinaports-agency.com/a/query/chukouyewuchaxu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inaports-agency.com/uploads/soft/CKYPCDSJFWXY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AMD2600</cp:lastModifiedBy>
  <cp:revision>31</cp:revision>
  <dcterms:created xsi:type="dcterms:W3CDTF">2019-01-25T12:05:00Z</dcterms:created>
  <dcterms:modified xsi:type="dcterms:W3CDTF">2022-07-07T03:33:00Z</dcterms:modified>
</cp:coreProperties>
</file>